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3"/>
        <w:bidi w:val="0"/>
        <w:spacing w:before="140" w:after="120"/>
        <w:jc w:val="left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Co si vzít do porodnice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>Co je nutno vědět a co si připravit: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 xml:space="preserve">Pro maminku:  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Hygienické potřeby/ kartáček na zuby, zubní pasta, tělová kosmetika, pomáda na rty,.../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Papírové kapesníky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Toaletní papír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Ručníky /dle potřeby/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Porodnické vložky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Jednorázové síťované kalhotky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Mateřská podprsenka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Vložky do podprsenky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Noční košile, župan /košili nejlépe s knoflíky v horní části kvůli kojení/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Láhev neperlivé vody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Přípravek Yal /pokud nechcete klystýr, je pouze na lékařský předpis/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 xml:space="preserve">Omyvatelné přezůvky 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Pomůcky ke kojení /kloboučky, odsávačka, krém na ošetření bradavek/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/>
        <w:t>Hroznový cukr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 xml:space="preserve">Pro miminko: 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rFonts w:ascii="Times New Roman" w:hAnsi="Times New Roman"/>
        </w:rPr>
      </w:pPr>
      <w:r>
        <w:rPr/>
        <w:t>Jednorázové pleny - 1 balení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rFonts w:ascii="Times New Roman" w:hAnsi="Times New Roman"/>
        </w:rPr>
      </w:pPr>
      <w:r>
        <w:rPr/>
        <w:t>Vlhčené ubrousky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rFonts w:ascii="Times New Roman" w:hAnsi="Times New Roman"/>
        </w:rPr>
      </w:pPr>
      <w:r>
        <w:rPr/>
        <w:t>Oblečení na cestu domů /vhodné pro danou roční dobu/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>Výbavičku si nechejte do porodnice přinést druhý až třetí den po porodu.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>Doklady: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rFonts w:ascii="Times New Roman" w:hAnsi="Times New Roman"/>
        </w:rPr>
      </w:pPr>
      <w:r>
        <w:rPr/>
        <w:t>Těhotenský průkaz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rFonts w:ascii="Times New Roman" w:hAnsi="Times New Roman"/>
        </w:rPr>
      </w:pPr>
      <w:r>
        <w:rPr/>
        <w:t>Občanský průkaz+průkaz zdravotní pojištovny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rFonts w:ascii="Times New Roman" w:hAnsi="Times New Roman"/>
        </w:rPr>
      </w:pPr>
      <w:r>
        <w:rPr/>
        <w:t>Prohlášení o jméně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rFonts w:ascii="Times New Roman" w:hAnsi="Times New Roman"/>
        </w:rPr>
      </w:pPr>
      <w:r>
        <w:rPr/>
        <w:t>Vdané ženy: oddací list /stačí jeho kopie/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rFonts w:ascii="Times New Roman" w:hAnsi="Times New Roman"/>
        </w:rPr>
      </w:pPr>
      <w:r>
        <w:rPr/>
        <w:t>Svobodné ženy: dohoda o příjmení dítěte /v případě, že si žena přeje, aby příjmení dítěte bylo shodné s příjmením otce/, v případě nepředložení dohody zůstává příjmení dítěte shodné s příjmením matky.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rFonts w:ascii="Times New Roman" w:hAnsi="Times New Roman"/>
        </w:rPr>
      </w:pPr>
      <w:r>
        <w:rPr/>
        <w:t>Rozvedené ženy: rozsudek soudu s vyznačením právní moci rozsudku /pokud se dítě narodí ve lhůtě do 300 dnů od rozvodu je potřeba i oddací list nebo zápis o určení otcovství/.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rFonts w:ascii="Times New Roman" w:hAnsi="Times New Roman"/>
        </w:rPr>
      </w:pPr>
      <w:r>
        <w:rPr/>
        <w:t>Ovdovělé ženy: úmrtní list manžela /pokud se dítě narodí ve lhůtě do 300 dnů od manželova úmrtí, je potřeba oddací list nebo zápis o otcovství/.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>Upozornění: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>Ještě před narozením dítěte může neprovdaná matka /svodobná, rozvedená, ovdovělá/ spolu s otcem dítěte provést na matrice ,, Určení otcovství k nenarozenému dítěti".</w:t>
      </w:r>
    </w:p>
    <w:p>
      <w:pPr>
        <w:pStyle w:val="Normal"/>
        <w:bidi w:val="0"/>
        <w:ind w:left="720" w:right="0" w:hanging="0"/>
        <w:jc w:val="left"/>
        <w:rPr/>
      </w:pPr>
      <w:r>
        <w:rPr/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 xml:space="preserve">Po příchodu domů: 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 xml:space="preserve">1. Podejte zprávu o novorozenci co nejdříve svému dětskému lékaři - do 2 dnů. </w:t>
      </w:r>
    </w:p>
    <w:p>
      <w:pPr>
        <w:pStyle w:val="Normal"/>
        <w:bidi w:val="0"/>
        <w:ind w:left="720" w:right="0" w:hanging="0"/>
        <w:jc w:val="left"/>
        <w:rPr/>
      </w:pPr>
      <w:r>
        <w:rPr/>
        <w:t xml:space="preserve">2. Co nejdříve nahlaste narození dítěte na zdravotní pojišťovnu - s rodným listem dítěte </w:t>
      </w:r>
      <w:r>
        <w:rPr/>
        <w:t>do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 xml:space="preserve">    </w:t>
      </w:r>
      <w:r>
        <w:rPr/>
        <w:t xml:space="preserve">osmi dnů  </w:t>
      </w:r>
    </w:p>
    <w:p>
      <w:pPr>
        <w:pStyle w:val="Normal"/>
        <w:bidi w:val="0"/>
        <w:ind w:left="720" w:right="0" w:hanging="0"/>
        <w:jc w:val="left"/>
        <w:rPr/>
      </w:pPr>
      <w:r>
        <w:rPr/>
        <w:t>3.</w:t>
      </w:r>
      <w:r>
        <w:rPr/>
        <w:t xml:space="preserve"> </w:t>
      </w:r>
      <w:r>
        <w:rPr/>
        <w:t>Nabízíme možnost návštěvy naši porodní asistentkou u Vás doma. Pokud máte o tuto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 xml:space="preserve">    </w:t>
      </w:r>
      <w:r>
        <w:rPr/>
        <w:t xml:space="preserve">službu zájem, kontakt </w:t>
      </w:r>
      <w:r>
        <w:rPr/>
        <w:t>naleznete při propuštění z porodnice v propouštěcí zprávě.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/>
        </w:rPr>
      </w:pPr>
      <w:r>
        <w:rPr/>
        <w:t xml:space="preserve">    </w:t>
      </w:r>
      <w:r>
        <w:rPr/>
        <w:t xml:space="preserve">Služba je hrazená ze zdravotního pojištění.  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Courier New">
    <w:charset w:val="ee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Nadpis3">
    <w:name w:val="Heading 3"/>
    <w:basedOn w:val="Nadpis"/>
    <w:next w:val="Tlotextu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egoe UI" w:cs="Tahoma"/>
      <w:b/>
      <w:bCs/>
      <w:color w:val="808080"/>
      <w:sz w:val="28"/>
      <w:szCs w:val="2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Prosttext">
    <w:name w:val="Prostý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LibreOffice/7.3.4.2$Windows_X86_64 LibreOffice_project/728fec16bd5f605073805c3c9e7c4212a0120dc5</Application>
  <AppVersion>15.0000</AppVersion>
  <Pages>1</Pages>
  <Words>328</Words>
  <Characters>1717</Characters>
  <CharactersWithSpaces>2004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cs-CZ</dc:language>
  <cp:lastModifiedBy/>
  <cp:lastPrinted>2023-04-04T10:08:23Z</cp:lastPrinted>
  <dcterms:modified xsi:type="dcterms:W3CDTF">2023-04-04T10:54:27Z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